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19F8" w14:textId="77777777" w:rsidR="00781029" w:rsidRPr="000710F2" w:rsidRDefault="00781029" w:rsidP="00781029">
      <w:pPr>
        <w:rPr>
          <w:b/>
          <w:bCs/>
          <w:sz w:val="28"/>
          <w:szCs w:val="28"/>
        </w:rPr>
      </w:pPr>
      <w:r w:rsidRPr="000710F2">
        <w:rPr>
          <w:b/>
          <w:bCs/>
          <w:sz w:val="28"/>
          <w:szCs w:val="28"/>
        </w:rPr>
        <w:t>H- ja S-veebi andmete päring</w:t>
      </w:r>
    </w:p>
    <w:p w14:paraId="246F048E" w14:textId="77777777" w:rsidR="00781029" w:rsidRPr="000710F2" w:rsidRDefault="00781029" w:rsidP="00781029">
      <w:pPr>
        <w:pStyle w:val="ListParagraph"/>
        <w:numPr>
          <w:ilvl w:val="0"/>
          <w:numId w:val="6"/>
        </w:numPr>
        <w:rPr>
          <w:b/>
          <w:bCs/>
        </w:rPr>
      </w:pPr>
      <w:r w:rsidRPr="000710F2">
        <w:rPr>
          <w:b/>
          <w:bCs/>
        </w:rPr>
        <w:t xml:space="preserve">H-veebi väljaspool kodu osutatava </w:t>
      </w:r>
      <w:proofErr w:type="spellStart"/>
      <w:r w:rsidRPr="000710F2">
        <w:rPr>
          <w:b/>
          <w:bCs/>
        </w:rPr>
        <w:t>üldhooldusteenuse</w:t>
      </w:r>
      <w:proofErr w:type="spellEnd"/>
      <w:r w:rsidRPr="000710F2">
        <w:rPr>
          <w:b/>
          <w:bCs/>
        </w:rPr>
        <w:t xml:space="preserve"> aruande tabelid 2021–2024 </w:t>
      </w:r>
      <w:r w:rsidRPr="004676C1">
        <w:t>(2025. a kohta 2026. a kevadel):</w:t>
      </w:r>
      <w:r w:rsidRPr="000710F2">
        <w:rPr>
          <w:b/>
          <w:bCs/>
        </w:rPr>
        <w:t xml:space="preserve"> </w:t>
      </w:r>
    </w:p>
    <w:p w14:paraId="520E7DAC" w14:textId="77777777" w:rsidR="00781029" w:rsidRPr="000710F2" w:rsidRDefault="00781029" w:rsidP="00781029">
      <w:pPr>
        <w:rPr>
          <w:u w:val="single"/>
        </w:rPr>
      </w:pPr>
      <w:r w:rsidRPr="000710F2">
        <w:rPr>
          <w:u w:val="single"/>
        </w:rPr>
        <w:t>Teenusesaajad:</w:t>
      </w:r>
    </w:p>
    <w:p w14:paraId="10F81145" w14:textId="77777777" w:rsidR="00781029" w:rsidRDefault="00781029" w:rsidP="00781029">
      <w:pPr>
        <w:ind w:left="708"/>
      </w:pPr>
      <w:r>
        <w:t xml:space="preserve">1. </w:t>
      </w:r>
      <w:r w:rsidRPr="005C298B">
        <w:t xml:space="preserve">Teenusesaajad soo, vanuse ja dementsuse diagnoosi järgi (aruandeaasta lõpus) – Eesti kokku, maakonnad, </w:t>
      </w:r>
      <w:r>
        <w:t>tegevusüksus</w:t>
      </w:r>
    </w:p>
    <w:p w14:paraId="17BB391E" w14:textId="77777777" w:rsidR="00781029" w:rsidRDefault="00781029" w:rsidP="00781029">
      <w:pPr>
        <w:ind w:left="708"/>
      </w:pPr>
      <w:r>
        <w:t xml:space="preserve">2. </w:t>
      </w:r>
      <w:r w:rsidRPr="006B5CB4">
        <w:t>Teenusesaajate liikumine (aruandeaasta jooksul)</w:t>
      </w:r>
      <w:r>
        <w:t xml:space="preserve"> – Eesti kokku, maakonnad, tegevusüksus</w:t>
      </w:r>
    </w:p>
    <w:p w14:paraId="048AFE75" w14:textId="77777777" w:rsidR="00781029" w:rsidRDefault="00781029" w:rsidP="00781029">
      <w:pPr>
        <w:ind w:left="708"/>
      </w:pPr>
      <w:r>
        <w:t xml:space="preserve">2a. </w:t>
      </w:r>
      <w:r w:rsidRPr="006053A3">
        <w:t>Teenusesaajate liikumine kohaliku omavalitsuse rahastusele</w:t>
      </w:r>
      <w:r>
        <w:t>/</w:t>
      </w:r>
      <w:r w:rsidRPr="006F5B2F">
        <w:t>Teenusesaajate jaotus hooldusteenuse eest tasumise alusel</w:t>
      </w:r>
      <w:r>
        <w:t xml:space="preserve"> – Eesti kokku, maakonnad, tegevusüksus (2023 alates)</w:t>
      </w:r>
    </w:p>
    <w:p w14:paraId="635077B6" w14:textId="77777777" w:rsidR="00781029" w:rsidRDefault="00781029" w:rsidP="00781029">
      <w:pPr>
        <w:ind w:left="708"/>
      </w:pPr>
      <w:r>
        <w:t xml:space="preserve">3. </w:t>
      </w:r>
      <w:r w:rsidRPr="0025212F">
        <w:t>Teenusesaajad teenuse saamise kestuse järgi isiku kohta ja teenuse saamise aeg</w:t>
      </w:r>
      <w:r>
        <w:t xml:space="preserve"> – Eesti kokku, maakonnad, tegevusüksus</w:t>
      </w:r>
    </w:p>
    <w:p w14:paraId="210D7D93" w14:textId="77777777" w:rsidR="00781029" w:rsidRDefault="00781029" w:rsidP="00781029">
      <w:pPr>
        <w:ind w:left="708"/>
      </w:pPr>
      <w:r w:rsidRPr="002700BE">
        <w:t>3a. Intervallhooldust (ajutist ööpäevaringset hooldust) saanud isikud teenuse saamise kestuse järgi (aruandeaasta jooksul)</w:t>
      </w:r>
      <w:r>
        <w:t xml:space="preserve"> – Eesti kokku, maakonnad, tegevusüksus</w:t>
      </w:r>
    </w:p>
    <w:p w14:paraId="1D973EEE" w14:textId="77777777" w:rsidR="00781029" w:rsidRDefault="00781029" w:rsidP="00781029">
      <w:pPr>
        <w:ind w:left="708"/>
      </w:pPr>
      <w:r w:rsidRPr="0022745B">
        <w:t>6. Päevahoiuteenuse saajad vanuse ja dementsuse diagnoosi järgi (aruandeaasta jooksul)</w:t>
      </w:r>
      <w:r>
        <w:t xml:space="preserve"> – Eesti kokku, maakonnad, tegevusüksus</w:t>
      </w:r>
    </w:p>
    <w:p w14:paraId="4E55F1B9" w14:textId="77777777" w:rsidR="00781029" w:rsidRDefault="00781029" w:rsidP="00781029">
      <w:pPr>
        <w:ind w:left="708"/>
      </w:pPr>
      <w:r>
        <w:t xml:space="preserve">7. </w:t>
      </w:r>
      <w:r w:rsidRPr="00E32D2C">
        <w:t>Päevahoiuteenuse saajad teenuse saamise kestuse järgi ja teenuse saamise aeg (aruandeaasta jooksul)</w:t>
      </w:r>
      <w:r>
        <w:t xml:space="preserve"> – </w:t>
      </w:r>
      <w:r w:rsidRPr="00844BB3">
        <w:t>Eesti kokku, maakonnad, tegevusüksus</w:t>
      </w:r>
    </w:p>
    <w:p w14:paraId="52272810" w14:textId="77777777" w:rsidR="00781029" w:rsidRPr="000710F2" w:rsidRDefault="00781029" w:rsidP="00781029">
      <w:pPr>
        <w:rPr>
          <w:u w:val="single"/>
        </w:rPr>
      </w:pPr>
      <w:r w:rsidRPr="000710F2">
        <w:rPr>
          <w:u w:val="single"/>
        </w:rPr>
        <w:t>Teenuseosutajad:</w:t>
      </w:r>
    </w:p>
    <w:p w14:paraId="4338D032" w14:textId="77777777" w:rsidR="00781029" w:rsidRDefault="00781029" w:rsidP="00781029">
      <w:pPr>
        <w:ind w:left="708"/>
      </w:pPr>
      <w:r>
        <w:t xml:space="preserve">4. </w:t>
      </w:r>
      <w:r w:rsidRPr="00AC2DB6">
        <w:t>Teenusesaajatega tegelevad põhitöötajad (töölepingu, töövõtulepingu, käsunduslepingu või muu võlaõigusliku lepingu alusel) ja nende keskmine töötasu</w:t>
      </w:r>
      <w:r>
        <w:t xml:space="preserve"> – Eesti kokku, maakonnad, tegevusüksus</w:t>
      </w:r>
    </w:p>
    <w:p w14:paraId="7597D498" w14:textId="77777777" w:rsidR="00781029" w:rsidRDefault="00781029" w:rsidP="00781029">
      <w:pPr>
        <w:ind w:left="708"/>
      </w:pPr>
      <w:r w:rsidRPr="00757A64">
        <w:t>5. Teenuse osutamise kulud ja rahastamine (aruandeaasta jooksul)</w:t>
      </w:r>
      <w:r>
        <w:t xml:space="preserve"> – Eesti kokku, maakonnad, tegevusüksus</w:t>
      </w:r>
    </w:p>
    <w:p w14:paraId="5CC3C187" w14:textId="77777777" w:rsidR="00781029" w:rsidRDefault="00781029" w:rsidP="00781029">
      <w:pPr>
        <w:ind w:left="708"/>
      </w:pPr>
      <w:r w:rsidRPr="00067CAD">
        <w:t>8. Päevahoiuteenuse osutamise kulud ja rahastamine (aruandeaasta jooksul)</w:t>
      </w:r>
      <w:r>
        <w:t xml:space="preserve"> – Eesti kokku, maakonnad, tegevusüksus</w:t>
      </w:r>
    </w:p>
    <w:p w14:paraId="5CE4510D" w14:textId="77777777" w:rsidR="00781029" w:rsidRDefault="00781029" w:rsidP="00781029">
      <w:pPr>
        <w:ind w:left="708"/>
      </w:pPr>
      <w:r>
        <w:t xml:space="preserve">* Nimekiri teenuseosutajatest – tegevusüksused: </w:t>
      </w:r>
      <w:r w:rsidRPr="005F3325">
        <w:t>Nimi</w:t>
      </w:r>
      <w:r>
        <w:t xml:space="preserve">, </w:t>
      </w:r>
      <w:r w:rsidRPr="005F3325">
        <w:t>Aadress</w:t>
      </w:r>
      <w:r>
        <w:t>,</w:t>
      </w:r>
      <w:r w:rsidRPr="005F3325">
        <w:t xml:space="preserve"> Registrikood</w:t>
      </w:r>
      <w:r>
        <w:t xml:space="preserve">, </w:t>
      </w:r>
      <w:r w:rsidRPr="005F3325">
        <w:t>Omaniku liik</w:t>
      </w:r>
      <w:r>
        <w:t xml:space="preserve">, </w:t>
      </w:r>
      <w:r w:rsidRPr="005F3325">
        <w:t>Maakond</w:t>
      </w:r>
      <w:r>
        <w:t xml:space="preserve"> </w:t>
      </w:r>
    </w:p>
    <w:p w14:paraId="3E0646F9" w14:textId="77777777" w:rsidR="00781029" w:rsidRDefault="00781029" w:rsidP="00781029">
      <w:pPr>
        <w:ind w:left="1416"/>
      </w:pPr>
      <w:r>
        <w:t xml:space="preserve">Tegevusüksuse info on vajalik hilisemaks asutuste lõikes analüüsiks, kuid ka aadressi alusel </w:t>
      </w:r>
      <w:proofErr w:type="spellStart"/>
      <w:r>
        <w:t>KOVi</w:t>
      </w:r>
      <w:proofErr w:type="spellEnd"/>
      <w:r>
        <w:t xml:space="preserve"> määramiseks.</w:t>
      </w:r>
      <w:r w:rsidRPr="005B0B1D">
        <w:t xml:space="preserve"> </w:t>
      </w:r>
      <w:r>
        <w:t>NB! Kui on vaja ühendada, siis ka aruandekeskkonna tegevusüksuse ID?</w:t>
      </w:r>
    </w:p>
    <w:p w14:paraId="11DDA3D7" w14:textId="77777777" w:rsidR="00781029" w:rsidRDefault="00781029" w:rsidP="00781029">
      <w:pPr>
        <w:pStyle w:val="ListParagraph"/>
        <w:ind w:left="1080"/>
      </w:pPr>
    </w:p>
    <w:p w14:paraId="7EE3195D" w14:textId="77777777" w:rsidR="00781029" w:rsidRPr="000710F2" w:rsidRDefault="00781029" w:rsidP="00781029">
      <w:pPr>
        <w:pStyle w:val="ListParagraph"/>
        <w:numPr>
          <w:ilvl w:val="0"/>
          <w:numId w:val="5"/>
        </w:numPr>
        <w:rPr>
          <w:b/>
          <w:bCs/>
        </w:rPr>
      </w:pPr>
      <w:r w:rsidRPr="000710F2">
        <w:rPr>
          <w:b/>
          <w:bCs/>
        </w:rPr>
        <w:t xml:space="preserve">S-veebi koduteenuse aruande tabelid 2021–2024 </w:t>
      </w:r>
      <w:r w:rsidRPr="004676C1">
        <w:t>(2025. a kohta 2026.a kevadel):</w:t>
      </w:r>
    </w:p>
    <w:p w14:paraId="6950EFB5" w14:textId="77777777" w:rsidR="00781029" w:rsidRDefault="00781029" w:rsidP="00781029">
      <w:pPr>
        <w:ind w:left="708"/>
      </w:pPr>
      <w:r>
        <w:t xml:space="preserve">1. </w:t>
      </w:r>
      <w:r w:rsidRPr="00BC7A72">
        <w:t>Andmed koduteenuse saajate kohta (aruandeaasta jooksul)</w:t>
      </w:r>
      <w:r>
        <w:t xml:space="preserve"> – Eesti kokku, maakond, KOV</w:t>
      </w:r>
    </w:p>
    <w:p w14:paraId="6108D462" w14:textId="77777777" w:rsidR="00781029" w:rsidRDefault="00781029" w:rsidP="00781029">
      <w:pPr>
        <w:pStyle w:val="ListParagraph"/>
        <w:numPr>
          <w:ilvl w:val="0"/>
          <w:numId w:val="4"/>
        </w:numPr>
      </w:pPr>
      <w:r>
        <w:t>Teenusesaajad kokku, üksi elavad; eraldi KOV pinnal</w:t>
      </w:r>
    </w:p>
    <w:p w14:paraId="2AC8A771" w14:textId="77777777" w:rsidR="00781029" w:rsidRDefault="00781029" w:rsidP="00781029">
      <w:pPr>
        <w:ind w:left="708"/>
      </w:pPr>
      <w:r w:rsidRPr="0053497D">
        <w:t>2. Koduteenuse saajad soo, vanuse ja osutatud teenuse mahu järgi (aruandeaasta jooksul)</w:t>
      </w:r>
      <w:r w:rsidRPr="008F7EAF">
        <w:t xml:space="preserve"> – Eesti kokku, maakond, KOV</w:t>
      </w:r>
    </w:p>
    <w:p w14:paraId="6ECC6CD8" w14:textId="77777777" w:rsidR="00781029" w:rsidRDefault="00781029" w:rsidP="00781029">
      <w:pPr>
        <w:ind w:left="708"/>
      </w:pPr>
      <w:r>
        <w:t>3. Koduteenust vahetult osutavad isikud vanuse ja erialase väljaõppe läbimise järgi (aruandeaasta lõpus)</w:t>
      </w:r>
      <w:r w:rsidRPr="008F7EAF">
        <w:t xml:space="preserve"> – Eesti kokku, maakond, KOV</w:t>
      </w:r>
    </w:p>
    <w:p w14:paraId="0803746C" w14:textId="1F1032B1" w:rsidR="00781029" w:rsidRDefault="00781029" w:rsidP="00781029">
      <w:pPr>
        <w:ind w:left="708"/>
      </w:pPr>
      <w:r w:rsidRPr="008F7EAF">
        <w:t>4.Teenuse osutamise kulud ja rahastamine (aruandeaasta jooksul) – Eesti kokku, maakond, KOV</w:t>
      </w:r>
    </w:p>
    <w:p w14:paraId="74D474AE" w14:textId="77777777" w:rsidR="00781029" w:rsidRPr="00781029" w:rsidRDefault="00781029" w:rsidP="00781029">
      <w:pPr>
        <w:ind w:left="708"/>
      </w:pPr>
    </w:p>
    <w:p w14:paraId="2A8FD82B" w14:textId="497E294E" w:rsidR="0063045E" w:rsidRPr="00781029" w:rsidRDefault="0063045E" w:rsidP="00927EC6">
      <w:pPr>
        <w:jc w:val="both"/>
        <w:rPr>
          <w:b/>
          <w:bCs/>
          <w:sz w:val="28"/>
          <w:szCs w:val="28"/>
        </w:rPr>
      </w:pPr>
      <w:r w:rsidRPr="00781029">
        <w:rPr>
          <w:b/>
          <w:bCs/>
          <w:sz w:val="28"/>
          <w:szCs w:val="28"/>
        </w:rPr>
        <w:t>Taust</w:t>
      </w:r>
    </w:p>
    <w:p w14:paraId="04BCAC15" w14:textId="579FDA8B" w:rsidR="00927EC6" w:rsidRDefault="00F42473" w:rsidP="00927EC6">
      <w:pPr>
        <w:jc w:val="both"/>
      </w:pPr>
      <w:r w:rsidRPr="00F42473">
        <w:t>H-veebi</w:t>
      </w:r>
      <w:r w:rsidR="00927EC6">
        <w:t xml:space="preserve"> (väljaspool kodu osutatav </w:t>
      </w:r>
      <w:proofErr w:type="spellStart"/>
      <w:r w:rsidR="00927EC6">
        <w:t>üldhooldusteenus</w:t>
      </w:r>
      <w:proofErr w:type="spellEnd"/>
      <w:r w:rsidR="00927EC6">
        <w:t>)</w:t>
      </w:r>
      <w:r w:rsidRPr="00F42473">
        <w:t xml:space="preserve"> ja S-veebi </w:t>
      </w:r>
      <w:r w:rsidR="00927EC6">
        <w:t xml:space="preserve">(koduteenus) </w:t>
      </w:r>
      <w:r w:rsidRPr="00F42473">
        <w:t xml:space="preserve">andmete analüüs sisaldab </w:t>
      </w:r>
      <w:proofErr w:type="spellStart"/>
      <w:r w:rsidRPr="00F42473">
        <w:t>üldhooldusteenuse</w:t>
      </w:r>
      <w:proofErr w:type="spellEnd"/>
      <w:r w:rsidRPr="00F42473">
        <w:t xml:space="preserve"> ja alternatiivsete teenuste analüüsi, mis on olulised võimaldamaks inimesel pikemalt kodus viibida (koduteenus, intervallhooldus, päevahoiuteenus). </w:t>
      </w:r>
    </w:p>
    <w:p w14:paraId="79AAEA49" w14:textId="2D2D5D5B" w:rsidR="00527702" w:rsidRDefault="00F42473" w:rsidP="00927EC6">
      <w:pPr>
        <w:jc w:val="both"/>
      </w:pPr>
      <w:r w:rsidRPr="00F42473">
        <w:t>H-veebi andmetest</w:t>
      </w:r>
      <w:r w:rsidR="00927EC6">
        <w:t xml:space="preserve"> koostame </w:t>
      </w:r>
      <w:r w:rsidR="00527702">
        <w:t>ülevaate</w:t>
      </w:r>
      <w:r w:rsidRPr="00F42473">
        <w:t xml:space="preserve"> </w:t>
      </w:r>
      <w:proofErr w:type="spellStart"/>
      <w:r w:rsidRPr="00F42473">
        <w:t>üldhooldusteenuse</w:t>
      </w:r>
      <w:proofErr w:type="spellEnd"/>
      <w:r w:rsidRPr="00F42473">
        <w:t xml:space="preserve"> saajate vanuselisest, soolisest jaotusest, kuid ka dementsuse diagnoosiga teenusesaajate osatähtsusest ning dünaamikast. Teenuskoha maksumuse analüüsimiseks on vajalik keskmine teenusel viibimise aeg aasta jooksul. Samuti võimaldavad H-veebi teenusesaajate liikumise andmed analüüsida, kas ja mil moel on näiteks suurenenud kodust </w:t>
      </w:r>
      <w:proofErr w:type="spellStart"/>
      <w:r w:rsidRPr="00F42473">
        <w:t>üldhooldusele</w:t>
      </w:r>
      <w:proofErr w:type="spellEnd"/>
      <w:r w:rsidRPr="00F42473">
        <w:t xml:space="preserve"> liikumine. H-veebi </w:t>
      </w:r>
      <w:proofErr w:type="spellStart"/>
      <w:r w:rsidRPr="00F42473">
        <w:t>üldhoolduse</w:t>
      </w:r>
      <w:proofErr w:type="spellEnd"/>
      <w:r w:rsidRPr="00F42473">
        <w:t xml:space="preserve"> osutamise andmed võimaldavad analüüsida põhitöötajate arvu kui tööjõukulu muutust, kuid samuti ka </w:t>
      </w:r>
      <w:proofErr w:type="spellStart"/>
      <w:r w:rsidRPr="00F42473">
        <w:t>üldhooldusteenuse</w:t>
      </w:r>
      <w:proofErr w:type="spellEnd"/>
      <w:r w:rsidRPr="00F42473">
        <w:t xml:space="preserve"> kulude muutust ja jaotust (nt KOV kulu vs inimese omaosalus). </w:t>
      </w:r>
    </w:p>
    <w:p w14:paraId="5327125D" w14:textId="2CEAED8E" w:rsidR="00F42473" w:rsidRDefault="00F42473" w:rsidP="00927EC6">
      <w:pPr>
        <w:jc w:val="both"/>
      </w:pPr>
      <w:r w:rsidRPr="00F42473">
        <w:t>S-veebi andmed annavad ülevaate koduteenuse saajate arvu dünaamikast ja jaotusest soo, vanuse ja teenuse mahu lõikes. Koduteenuse osutamise muutuse analüüsimiseks saame kasutada koduteenust osutavate isikute arvu ning kulu (sh KOV kulu, inimese omaosalus) andmeid.</w:t>
      </w:r>
      <w:r w:rsidR="00927EC6">
        <w:t xml:space="preserve"> Samuti ka koduteenust osutatavate töötajate arvu muutustest.</w:t>
      </w:r>
    </w:p>
    <w:p w14:paraId="5D0CF6EA" w14:textId="2C6E267B" w:rsidR="00F42473" w:rsidRDefault="00570361" w:rsidP="00570361">
      <w:r>
        <w:t>Uurimusküsimused, millele vastamiseks kasutatakse H- ja S-veebi andmeid (sh ka võrdlusena):</w:t>
      </w:r>
    </w:p>
    <w:p w14:paraId="7D178462" w14:textId="09B6E3CC" w:rsidR="00F42473" w:rsidRPr="00570361" w:rsidRDefault="00F42473" w:rsidP="00570361">
      <w:pPr>
        <w:pStyle w:val="ListParagraph"/>
        <w:numPr>
          <w:ilvl w:val="0"/>
          <w:numId w:val="2"/>
        </w:numPr>
      </w:pPr>
      <w:r w:rsidRPr="00570361">
        <w:t xml:space="preserve">Milline on </w:t>
      </w:r>
      <w:proofErr w:type="spellStart"/>
      <w:r w:rsidRPr="00570361">
        <w:t>üldhooldusteenuse</w:t>
      </w:r>
      <w:proofErr w:type="spellEnd"/>
      <w:r w:rsidRPr="00570361">
        <w:t xml:space="preserve"> saajate suhe koduteenuse saajatesse</w:t>
      </w:r>
      <w:r w:rsidR="00570361">
        <w:t>?</w:t>
      </w:r>
      <w:r w:rsidRPr="00570361">
        <w:t xml:space="preserve"> Millised on muutused ajas </w:t>
      </w:r>
      <w:proofErr w:type="spellStart"/>
      <w:r w:rsidRPr="00570361">
        <w:t>üldhooldusteenuse</w:t>
      </w:r>
      <w:proofErr w:type="spellEnd"/>
      <w:r w:rsidRPr="00570361">
        <w:t xml:space="preserve"> ja koduteenuste korraldamises</w:t>
      </w:r>
      <w:r w:rsidR="00570361" w:rsidRPr="00570361">
        <w:t xml:space="preserve">? </w:t>
      </w:r>
      <w:r w:rsidRPr="00570361">
        <w:t xml:space="preserve">Millised on Eesti keskmised näitajad? </w:t>
      </w:r>
    </w:p>
    <w:p w14:paraId="4626DA8D" w14:textId="6D9D6146" w:rsidR="00F42473" w:rsidRDefault="006534F0" w:rsidP="00F42473">
      <w:pPr>
        <w:pStyle w:val="ListParagraph"/>
        <w:numPr>
          <w:ilvl w:val="0"/>
          <w:numId w:val="2"/>
        </w:numPr>
      </w:pPr>
      <w:r w:rsidRPr="006534F0">
        <w:lastRenderedPageBreak/>
        <w:t xml:space="preserve">Kui suure osa </w:t>
      </w:r>
      <w:proofErr w:type="spellStart"/>
      <w:r w:rsidRPr="006534F0">
        <w:t>KOV-i</w:t>
      </w:r>
      <w:proofErr w:type="spellEnd"/>
      <w:r w:rsidRPr="006534F0">
        <w:t xml:space="preserve"> sotsiaalvaldkonna eelarvest moodustasid/moodustavad </w:t>
      </w:r>
      <w:proofErr w:type="spellStart"/>
      <w:r w:rsidRPr="006534F0">
        <w:t>üldhooldusteenuse</w:t>
      </w:r>
      <w:proofErr w:type="spellEnd"/>
      <w:r w:rsidRPr="006534F0">
        <w:t xml:space="preserve"> ja koduteenuste kulud aastatel? </w:t>
      </w:r>
    </w:p>
    <w:p w14:paraId="32D7DF13" w14:textId="660E3BE4" w:rsidR="006534F0" w:rsidRPr="006534F0" w:rsidRDefault="006534F0" w:rsidP="006534F0">
      <w:pPr>
        <w:pStyle w:val="ListParagraph"/>
        <w:numPr>
          <w:ilvl w:val="0"/>
          <w:numId w:val="2"/>
        </w:numPr>
      </w:pPr>
      <w:r w:rsidRPr="006534F0">
        <w:t xml:space="preserve">Kui palju </w:t>
      </w:r>
      <w:proofErr w:type="spellStart"/>
      <w:r w:rsidRPr="006534F0">
        <w:t>KOV-is</w:t>
      </w:r>
      <w:proofErr w:type="spellEnd"/>
      <w:r w:rsidRPr="006534F0">
        <w:t xml:space="preserve"> keskmiselt kae</w:t>
      </w:r>
      <w:r w:rsidR="00570361">
        <w:t>takse</w:t>
      </w:r>
      <w:r w:rsidRPr="006534F0">
        <w:t xml:space="preserve"> kulusid, sh kui palju makstakse täiendavalt kehtestatud piirmääradele?  Kui  palju on aastatel 2023–2025 olnud </w:t>
      </w:r>
      <w:proofErr w:type="spellStart"/>
      <w:r w:rsidRPr="006534F0">
        <w:t>KOV-is</w:t>
      </w:r>
      <w:proofErr w:type="spellEnd"/>
      <w:r w:rsidRPr="006534F0">
        <w:t xml:space="preserve"> väiksema sissetuleku hüvitise saajaid? Kui suur on </w:t>
      </w:r>
      <w:proofErr w:type="spellStart"/>
      <w:r w:rsidRPr="006534F0">
        <w:t>KOV-i</w:t>
      </w:r>
      <w:proofErr w:type="spellEnd"/>
      <w:r w:rsidRPr="006534F0">
        <w:t xml:space="preserve"> põhine keskmine väiksema sissetuleku hüvitis? Milline on keskmine inimese, sh lähedaste omaosaluse protsent </w:t>
      </w:r>
      <w:proofErr w:type="spellStart"/>
      <w:r w:rsidRPr="006534F0">
        <w:t>KOV-is</w:t>
      </w:r>
      <w:proofErr w:type="spellEnd"/>
      <w:r w:rsidRPr="006534F0">
        <w:t>, millest erinevused tingitud on?</w:t>
      </w:r>
    </w:p>
    <w:p w14:paraId="1E95B30C" w14:textId="2DEEFD49" w:rsidR="006534F0" w:rsidRDefault="006534F0" w:rsidP="006534F0">
      <w:pPr>
        <w:pStyle w:val="ListParagraph"/>
        <w:numPr>
          <w:ilvl w:val="0"/>
          <w:numId w:val="2"/>
        </w:numPr>
      </w:pPr>
      <w:r>
        <w:t xml:space="preserve">Kui palju on </w:t>
      </w:r>
      <w:proofErr w:type="spellStart"/>
      <w:r>
        <w:t>üldhooldusteenuse</w:t>
      </w:r>
      <w:proofErr w:type="spellEnd"/>
      <w:r>
        <w:t xml:space="preserve"> teenuseosutajaid, sh tegevusüksusi? Kuidas on kaetus </w:t>
      </w:r>
      <w:proofErr w:type="spellStart"/>
      <w:r>
        <w:t>KOV-ide</w:t>
      </w:r>
      <w:proofErr w:type="spellEnd"/>
      <w:r>
        <w:t xml:space="preserve"> ja maakondade lõikes? Kui suur on </w:t>
      </w:r>
      <w:proofErr w:type="spellStart"/>
      <w:r>
        <w:t>KOV-i</w:t>
      </w:r>
      <w:proofErr w:type="spellEnd"/>
      <w:r>
        <w:t xml:space="preserve"> ja maakonna teenuskohtade suhe eakate ja keeruka hooldusvajadusega inimeste suhtarvu?</w:t>
      </w:r>
      <w:r w:rsidR="00570361">
        <w:t xml:space="preserve"> </w:t>
      </w:r>
      <w:r w:rsidR="00570361" w:rsidRPr="0063045E">
        <w:t>Milline on</w:t>
      </w:r>
      <w:r w:rsidRPr="0063045E">
        <w:t xml:space="preserve"> ühe isiku teenusel viibitud keskmine aeg jmt</w:t>
      </w:r>
      <w:r w:rsidR="00570361" w:rsidRPr="0063045E">
        <w:t>?</w:t>
      </w:r>
    </w:p>
    <w:p w14:paraId="79B7B35F" w14:textId="1F67E636" w:rsidR="006534F0" w:rsidRPr="006534F0" w:rsidRDefault="006534F0" w:rsidP="006534F0">
      <w:pPr>
        <w:pStyle w:val="ListParagraph"/>
        <w:numPr>
          <w:ilvl w:val="0"/>
          <w:numId w:val="2"/>
        </w:numPr>
        <w:rPr>
          <w:i/>
          <w:iCs/>
        </w:rPr>
      </w:pPr>
      <w:r w:rsidRPr="006534F0">
        <w:t xml:space="preserve">Kuidas on asutuste põhiselt muutunud tegevuskohtade andmed ja hooldustöötajate võrdlus? </w:t>
      </w:r>
      <w:r w:rsidRPr="00570361">
        <w:t>Kuivõrd on muutunud võrreldes reformi eelse ajaga töötajate arv</w:t>
      </w:r>
      <w:r w:rsidR="00570361" w:rsidRPr="00570361">
        <w:t>?</w:t>
      </w:r>
    </w:p>
    <w:p w14:paraId="7E9BF9DC" w14:textId="0A63F96A" w:rsidR="006534F0" w:rsidRPr="006534F0" w:rsidRDefault="006534F0" w:rsidP="006534F0">
      <w:pPr>
        <w:pStyle w:val="ListParagraph"/>
        <w:numPr>
          <w:ilvl w:val="0"/>
          <w:numId w:val="2"/>
        </w:numPr>
      </w:pPr>
      <w:r w:rsidRPr="006534F0">
        <w:t>Kas K</w:t>
      </w:r>
      <w:proofErr w:type="spellStart"/>
      <w:r w:rsidRPr="006534F0">
        <w:t>OV-i</w:t>
      </w:r>
      <w:proofErr w:type="spellEnd"/>
      <w:r w:rsidRPr="006534F0">
        <w:t xml:space="preserve"> poolt on tagatud </w:t>
      </w:r>
      <w:proofErr w:type="spellStart"/>
      <w:r w:rsidRPr="006534F0">
        <w:t>omastehooldajatele</w:t>
      </w:r>
      <w:proofErr w:type="spellEnd"/>
      <w:r w:rsidRPr="006534F0">
        <w:t xml:space="preserve"> tugimeetmed (päevahoid, intervallhoid</w:t>
      </w:r>
      <w:r w:rsidR="00570361">
        <w:t xml:space="preserve">? Kas </w:t>
      </w:r>
      <w:r w:rsidR="00235F0D">
        <w:t>on muutuseid?</w:t>
      </w:r>
      <w:r w:rsidRPr="006534F0">
        <w:t xml:space="preserve"> Kas teenuste osutamisel osaleb kolmas sektor (MTÜ-d)? </w:t>
      </w:r>
    </w:p>
    <w:p w14:paraId="19429590" w14:textId="399AC817" w:rsidR="004372CB" w:rsidRPr="00235F0D" w:rsidRDefault="00235F0D" w:rsidP="004372CB">
      <w:pPr>
        <w:pStyle w:val="ListParagraph"/>
        <w:numPr>
          <w:ilvl w:val="0"/>
          <w:numId w:val="2"/>
        </w:numPr>
      </w:pPr>
      <w:r w:rsidRPr="00235F0D">
        <w:t>Milline on h</w:t>
      </w:r>
      <w:r w:rsidR="004372CB" w:rsidRPr="00235F0D">
        <w:t>ooldustöötajate ja abihooldustöötajate</w:t>
      </w:r>
      <w:r w:rsidRPr="00235F0D">
        <w:t xml:space="preserve"> tööjõukulu</w:t>
      </w:r>
      <w:r w:rsidR="004372CB" w:rsidRPr="00235F0D">
        <w:t xml:space="preserve">? Millise lepingu (tööleping, töövõtuleping, käsundusleping või muu võlaõiguslik leping alusel teenusesaajatega tegelevad põhitöötajad  on palgatud? </w:t>
      </w:r>
    </w:p>
    <w:p w14:paraId="281C7466" w14:textId="712E65C3" w:rsidR="004372CB" w:rsidRDefault="004372CB" w:rsidP="004372CB">
      <w:pPr>
        <w:pStyle w:val="ListParagraph"/>
        <w:numPr>
          <w:ilvl w:val="0"/>
          <w:numId w:val="2"/>
        </w:numPr>
      </w:pPr>
      <w:r w:rsidRPr="004372CB">
        <w:t>Kui kaua on teenuse saaja olnud teenusel? Kui teenusele tuldi pärast 01.07.2023, siis mis põhjustel teenusele tuldi?</w:t>
      </w:r>
      <w:r w:rsidR="00235F0D">
        <w:t xml:space="preserve"> (NB! H-veebist: kust teenusele saabuti, kuid 2023. on tervik).</w:t>
      </w:r>
    </w:p>
    <w:p w14:paraId="3123B991" w14:textId="7D45BBFA" w:rsidR="006534F0" w:rsidRPr="006534F0" w:rsidRDefault="00B10A16" w:rsidP="0082338F">
      <w:pPr>
        <w:pStyle w:val="ListParagraph"/>
        <w:numPr>
          <w:ilvl w:val="0"/>
          <w:numId w:val="2"/>
        </w:numPr>
      </w:pPr>
      <w:r>
        <w:t>Kuidas on muutunud teiste töötajate arv ja tööjõukulu?</w:t>
      </w:r>
    </w:p>
    <w:p w14:paraId="3B31E0A6" w14:textId="77777777" w:rsidR="00B10A16" w:rsidRDefault="00B10A16" w:rsidP="000F5953">
      <w:pPr>
        <w:rPr>
          <w:b/>
          <w:bCs/>
        </w:rPr>
      </w:pPr>
    </w:p>
    <w:p w14:paraId="20B0A058" w14:textId="77777777" w:rsidR="007C0A59" w:rsidRDefault="007C0A59" w:rsidP="007C0A59"/>
    <w:p w14:paraId="24EEDB99" w14:textId="77777777" w:rsidR="005C298B" w:rsidRPr="00927651" w:rsidRDefault="005C298B" w:rsidP="000F5953">
      <w:pPr>
        <w:rPr>
          <w:b/>
          <w:bCs/>
        </w:rPr>
      </w:pPr>
    </w:p>
    <w:sectPr w:rsidR="005C298B" w:rsidRPr="00927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08F3"/>
    <w:multiLevelType w:val="hybridMultilevel"/>
    <w:tmpl w:val="1DCC7FD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354B3B8A"/>
    <w:multiLevelType w:val="hybridMultilevel"/>
    <w:tmpl w:val="B4C6A10E"/>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832779D"/>
    <w:multiLevelType w:val="hybridMultilevel"/>
    <w:tmpl w:val="4CF85A26"/>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3" w15:restartNumberingAfterBreak="0">
    <w:nsid w:val="696D5322"/>
    <w:multiLevelType w:val="hybridMultilevel"/>
    <w:tmpl w:val="2F1004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326423A"/>
    <w:multiLevelType w:val="hybridMultilevel"/>
    <w:tmpl w:val="B9022FF0"/>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78367A98"/>
    <w:multiLevelType w:val="hybridMultilevel"/>
    <w:tmpl w:val="BDC6049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349574861">
    <w:abstractNumId w:val="3"/>
  </w:num>
  <w:num w:numId="2" w16cid:durableId="227425937">
    <w:abstractNumId w:val="4"/>
  </w:num>
  <w:num w:numId="3" w16cid:durableId="177545505">
    <w:abstractNumId w:val="1"/>
  </w:num>
  <w:num w:numId="4" w16cid:durableId="2124956090">
    <w:abstractNumId w:val="2"/>
  </w:num>
  <w:num w:numId="5" w16cid:durableId="422654502">
    <w:abstractNumId w:val="0"/>
  </w:num>
  <w:num w:numId="6" w16cid:durableId="1693337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73"/>
    <w:rsid w:val="00035C7C"/>
    <w:rsid w:val="00042E11"/>
    <w:rsid w:val="00067CAD"/>
    <w:rsid w:val="000710F2"/>
    <w:rsid w:val="000F5953"/>
    <w:rsid w:val="00193A6A"/>
    <w:rsid w:val="001A35F3"/>
    <w:rsid w:val="001C5726"/>
    <w:rsid w:val="001D60A5"/>
    <w:rsid w:val="0022745B"/>
    <w:rsid w:val="00235F0D"/>
    <w:rsid w:val="00250BCB"/>
    <w:rsid w:val="0025212F"/>
    <w:rsid w:val="002700BE"/>
    <w:rsid w:val="003075A1"/>
    <w:rsid w:val="003F6992"/>
    <w:rsid w:val="00407CAE"/>
    <w:rsid w:val="004372CB"/>
    <w:rsid w:val="004676C1"/>
    <w:rsid w:val="00474699"/>
    <w:rsid w:val="004D6593"/>
    <w:rsid w:val="00527702"/>
    <w:rsid w:val="0053497D"/>
    <w:rsid w:val="00570361"/>
    <w:rsid w:val="005B0B1D"/>
    <w:rsid w:val="005C298B"/>
    <w:rsid w:val="005F3325"/>
    <w:rsid w:val="005F631F"/>
    <w:rsid w:val="006053A3"/>
    <w:rsid w:val="0063045E"/>
    <w:rsid w:val="006534F0"/>
    <w:rsid w:val="006B5CB4"/>
    <w:rsid w:val="006F5B2F"/>
    <w:rsid w:val="00757A64"/>
    <w:rsid w:val="007616B7"/>
    <w:rsid w:val="00762802"/>
    <w:rsid w:val="00781029"/>
    <w:rsid w:val="00785F9A"/>
    <w:rsid w:val="007C0A59"/>
    <w:rsid w:val="00810CBE"/>
    <w:rsid w:val="0081790C"/>
    <w:rsid w:val="0082338F"/>
    <w:rsid w:val="00844BB3"/>
    <w:rsid w:val="008A189C"/>
    <w:rsid w:val="008F68E5"/>
    <w:rsid w:val="008F7EAF"/>
    <w:rsid w:val="009002E4"/>
    <w:rsid w:val="00901E5B"/>
    <w:rsid w:val="00927651"/>
    <w:rsid w:val="00927EC6"/>
    <w:rsid w:val="009978D8"/>
    <w:rsid w:val="009A1488"/>
    <w:rsid w:val="009B3FA6"/>
    <w:rsid w:val="00A83764"/>
    <w:rsid w:val="00A83AA6"/>
    <w:rsid w:val="00AC2DB6"/>
    <w:rsid w:val="00B10A16"/>
    <w:rsid w:val="00B30758"/>
    <w:rsid w:val="00BC7A72"/>
    <w:rsid w:val="00BE2E98"/>
    <w:rsid w:val="00C337F9"/>
    <w:rsid w:val="00CF5DA4"/>
    <w:rsid w:val="00E32D2C"/>
    <w:rsid w:val="00F42473"/>
    <w:rsid w:val="00F809A1"/>
    <w:rsid w:val="00FD5D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1DBC"/>
  <w15:chartTrackingRefBased/>
  <w15:docId w15:val="{C5D8D6D4-FE7E-4564-B9C2-0463D1C0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473"/>
    <w:rPr>
      <w:rFonts w:eastAsiaTheme="majorEastAsia" w:cstheme="majorBidi"/>
      <w:color w:val="272727" w:themeColor="text1" w:themeTint="D8"/>
    </w:rPr>
  </w:style>
  <w:style w:type="paragraph" w:styleId="Title">
    <w:name w:val="Title"/>
    <w:basedOn w:val="Normal"/>
    <w:next w:val="Normal"/>
    <w:link w:val="TitleChar"/>
    <w:uiPriority w:val="10"/>
    <w:qFormat/>
    <w:rsid w:val="00F42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473"/>
    <w:pPr>
      <w:spacing w:before="160"/>
      <w:jc w:val="center"/>
    </w:pPr>
    <w:rPr>
      <w:i/>
      <w:iCs/>
      <w:color w:val="404040" w:themeColor="text1" w:themeTint="BF"/>
    </w:rPr>
  </w:style>
  <w:style w:type="character" w:customStyle="1" w:styleId="QuoteChar">
    <w:name w:val="Quote Char"/>
    <w:basedOn w:val="DefaultParagraphFont"/>
    <w:link w:val="Quote"/>
    <w:uiPriority w:val="29"/>
    <w:rsid w:val="00F42473"/>
    <w:rPr>
      <w:i/>
      <w:iCs/>
      <w:color w:val="404040" w:themeColor="text1" w:themeTint="BF"/>
    </w:rPr>
  </w:style>
  <w:style w:type="paragraph" w:styleId="ListParagraph">
    <w:name w:val="List Paragraph"/>
    <w:basedOn w:val="Normal"/>
    <w:uiPriority w:val="34"/>
    <w:qFormat/>
    <w:rsid w:val="00F42473"/>
    <w:pPr>
      <w:ind w:left="720"/>
      <w:contextualSpacing/>
    </w:pPr>
  </w:style>
  <w:style w:type="character" w:styleId="IntenseEmphasis">
    <w:name w:val="Intense Emphasis"/>
    <w:basedOn w:val="DefaultParagraphFont"/>
    <w:uiPriority w:val="21"/>
    <w:qFormat/>
    <w:rsid w:val="00F42473"/>
    <w:rPr>
      <w:i/>
      <w:iCs/>
      <w:color w:val="0F4761" w:themeColor="accent1" w:themeShade="BF"/>
    </w:rPr>
  </w:style>
  <w:style w:type="paragraph" w:styleId="IntenseQuote">
    <w:name w:val="Intense Quote"/>
    <w:basedOn w:val="Normal"/>
    <w:next w:val="Normal"/>
    <w:link w:val="IntenseQuoteChar"/>
    <w:uiPriority w:val="30"/>
    <w:qFormat/>
    <w:rsid w:val="00F42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473"/>
    <w:rPr>
      <w:i/>
      <w:iCs/>
      <w:color w:val="0F4761" w:themeColor="accent1" w:themeShade="BF"/>
    </w:rPr>
  </w:style>
  <w:style w:type="character" w:styleId="IntenseReference">
    <w:name w:val="Intense Reference"/>
    <w:basedOn w:val="DefaultParagraphFont"/>
    <w:uiPriority w:val="32"/>
    <w:qFormat/>
    <w:rsid w:val="00F424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787</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Hede Sinisaar</dc:creator>
  <cp:keywords/>
  <dc:description/>
  <cp:lastModifiedBy>Hede Sinisaar</cp:lastModifiedBy>
  <cp:revision>14</cp:revision>
  <dcterms:created xsi:type="dcterms:W3CDTF">2025-10-10T09:46:00Z</dcterms:created>
  <dcterms:modified xsi:type="dcterms:W3CDTF">2025-10-10T10:30:00Z</dcterms:modified>
</cp:coreProperties>
</file>